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E95" w:rsidRPr="00773E95" w:rsidRDefault="00773E95" w:rsidP="00773E95">
      <w:pPr>
        <w:spacing w:after="220"/>
        <w:jc w:val="center"/>
        <w:rPr>
          <w:rFonts w:ascii="Times New Roman" w:eastAsia="Times New Roman" w:hAnsi="Times New Roman" w:cs="Times New Roman"/>
          <w:kern w:val="0"/>
          <w:lang w:val="uk-UA" w:eastAsia="en-GB"/>
          <w14:ligatures w14:val="none"/>
        </w:rPr>
      </w:pPr>
      <w:r w:rsidRPr="00773E9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Результати анкетування здобувачів вищої освіти щодо освітньої програми В11 «Філологія (англійська, німецька мови та література, переклад включно)»</w:t>
      </w:r>
      <w:r w:rsidRPr="00773E9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uk-UA" w:eastAsia="en-GB"/>
          <w14:ligatures w14:val="none"/>
        </w:rPr>
        <w:t>1</w:t>
      </w:r>
      <w:r w:rsidRPr="00773E9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семестр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uk-UA" w:eastAsia="en-GB"/>
          <w14:ligatures w14:val="none"/>
        </w:rPr>
        <w:t xml:space="preserve"> 2025 – 2026 рр.</w:t>
      </w:r>
    </w:p>
    <w:p w:rsidR="00773E95" w:rsidRPr="00773E95" w:rsidRDefault="00773E95" w:rsidP="00773E95">
      <w:pPr>
        <w:spacing w:after="18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3E9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 У 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груд</w:t>
      </w:r>
      <w:r w:rsidRPr="00773E9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ні в межах внутрішнього моніторингу якості освітньої програми було проведено анкетування серед здобувачів вищої освіти другого (магістерського) рівня вищої освіти. Усього в опитуванні взяли участь 2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8</w:t>
      </w:r>
      <w:r w:rsidRPr="00773E9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респондент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ів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 (20 ЗО другого курсу група ПАН – 2425 М і 8 ЗО першого курсу група ПАН </w:t>
      </w:r>
      <w:r w:rsidR="007C72F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2526 М)</w:t>
      </w:r>
      <w:r w:rsidRPr="00773E9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.</w:t>
      </w:r>
    </w:p>
    <w:p w:rsidR="00773E95" w:rsidRPr="00773E95" w:rsidRDefault="00773E95" w:rsidP="00773E95">
      <w:pPr>
        <w:spacing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3E95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  <w:t>Основні результати:</w:t>
      </w:r>
    </w:p>
    <w:p w:rsidR="00C32BE1" w:rsidRDefault="00773E95" w:rsidP="00C32BE1">
      <w:pPr>
        <w:numPr>
          <w:ilvl w:val="0"/>
          <w:numId w:val="1"/>
        </w:numPr>
        <w:spacing w:before="2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  <w:r w:rsidRPr="00773E9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Загальний рівень задоволеності </w:t>
      </w:r>
      <w:r w:rsidRPr="00773E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ОП  «Філологія (англійська, німецька мови та література, переклад включно)» є</w:t>
      </w:r>
      <w:r w:rsidRPr="00773E9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773E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високим: 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8</w:t>
      </w:r>
      <w:r w:rsidRPr="00773E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із 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8</w:t>
      </w:r>
      <w:r w:rsidRPr="00773E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опитаних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ЗО</w:t>
      </w:r>
      <w:r w:rsidRPr="00773E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773E9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100</w:t>
      </w:r>
      <w:r w:rsidRPr="00773E9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%) висловили задоволення якістю освітньої програми, зазначивши, що навчальний процес відповідає їхнім очікуванням та сприяє формуванню необхідних професійних компетентностей.</w:t>
      </w:r>
    </w:p>
    <w:p w:rsidR="00C32BE1" w:rsidRPr="00773E95" w:rsidRDefault="00C32BE1" w:rsidP="00C32BE1">
      <w:pPr>
        <w:spacing w:before="240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</w:p>
    <w:p w:rsidR="007C72F5" w:rsidRPr="00C32BE1" w:rsidRDefault="007C72F5" w:rsidP="007C72F5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val="uk-UA" w:eastAsia="en-GB"/>
          <w14:ligatures w14:val="none"/>
        </w:rPr>
      </w:pPr>
      <w:r w:rsidRPr="00C32BE1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val="uk-UA" w:eastAsia="en-GB"/>
          <w14:ligatures w14:val="none"/>
        </w:rPr>
        <w:t>Ключові аспекти:</w:t>
      </w:r>
    </w:p>
    <w:p w:rsidR="00C32BE1" w:rsidRPr="00C32BE1" w:rsidRDefault="00773E95" w:rsidP="006B0521">
      <w:pPr>
        <w:pStyle w:val="ListParagraph"/>
        <w:numPr>
          <w:ilvl w:val="0"/>
          <w:numId w:val="8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  <w:r w:rsidRPr="00C32BE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вибір </w:t>
      </w:r>
      <w:r w:rsidRPr="00C32BE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навчальних дисциплін</w:t>
      </w:r>
      <w:r w:rsidRPr="00C32BE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 (відповідь «самостійно обираю»</w:t>
      </w:r>
      <w:r w:rsidR="007C72F5" w:rsidRPr="00C32BE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 обрали </w:t>
      </w:r>
      <w:r w:rsidRPr="00C32BE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9</w:t>
      </w:r>
      <w:r w:rsidR="007C72F5" w:rsidRPr="00C32BE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8</w:t>
      </w:r>
      <w:r w:rsidRPr="00C32BE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,7%</w:t>
      </w:r>
      <w:r w:rsidR="007C72F5" w:rsidRPr="00C32BE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; відповідь «обираємо групою» обрали 1,3%);</w:t>
      </w:r>
    </w:p>
    <w:p w:rsidR="00773E95" w:rsidRPr="00C32BE1" w:rsidRDefault="007C72F5" w:rsidP="006B0521">
      <w:pPr>
        <w:pStyle w:val="ListParagraph"/>
        <w:numPr>
          <w:ilvl w:val="0"/>
          <w:numId w:val="8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  <w:r w:rsidRPr="00C32BE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100% респондентів відповіли, що в кінці кожного семестру </w:t>
      </w:r>
      <w:r w:rsidRPr="00C32BE1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проводять у ЗВО опитування щодо рівня</w:t>
      </w:r>
      <w:r w:rsidRPr="00C32BE1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Pr="00C32BE1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задоволеності навчальною дисципліною, яку Ви пройшли?</w:t>
      </w:r>
      <w:r w:rsidR="00773E95" w:rsidRPr="00C32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;</w:t>
      </w:r>
    </w:p>
    <w:p w:rsidR="00C32BE1" w:rsidRPr="00C32BE1" w:rsidRDefault="00C32BE1" w:rsidP="00C32BE1">
      <w:pPr>
        <w:pStyle w:val="ListParagraph"/>
        <w:numPr>
          <w:ilvl w:val="0"/>
          <w:numId w:val="8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2BE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100% респондентів відповіли, що в кінці кожного семестру </w:t>
      </w:r>
      <w:r w:rsidRPr="00C32BE1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проводять у ЗВО опитування щодо задоволеності змістом освітніх програм?</w:t>
      </w:r>
    </w:p>
    <w:p w:rsidR="00C32BE1" w:rsidRPr="00C40CA3" w:rsidRDefault="00C32BE1" w:rsidP="00C32BE1">
      <w:pPr>
        <w:pStyle w:val="ListParagraph"/>
        <w:numPr>
          <w:ilvl w:val="0"/>
          <w:numId w:val="8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 xml:space="preserve">97,4% </w:t>
      </w:r>
      <w:r w:rsidRPr="00C32BE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респондентів відповіли, що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 критерії оцінювання</w:t>
      </w:r>
      <w:r w:rsidRPr="00C32BE1">
        <w:rPr>
          <w:rFonts w:ascii="Roboto" w:hAnsi="Roboto"/>
          <w:color w:val="1F1F1F"/>
          <w:spacing w:val="3"/>
          <w:shd w:val="clear" w:color="auto" w:fill="FFFFFF"/>
        </w:rPr>
        <w:t xml:space="preserve"> </w:t>
      </w:r>
      <w:r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поточного контролю (контрольні роботи, індивідуальні завдання, колоквіуми тощо) з навчальних дисциплін</w:t>
      </w:r>
      <w:r w:rsidRPr="00C40C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є абсолютно зрозумілими; 2,6 % </w:t>
      </w:r>
      <w:r w:rsidRPr="00C40C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респондентів відповіли, що</w:t>
      </w:r>
      <w:r w:rsidRPr="00C40C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зрозумілі </w:t>
      </w:r>
      <w:r w:rsidRPr="00C40C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критерії оцінювання</w:t>
      </w:r>
      <w:r w:rsidRPr="00C40CA3">
        <w:rPr>
          <w:rFonts w:ascii="Roboto" w:hAnsi="Roboto"/>
          <w:color w:val="1F1F1F"/>
          <w:spacing w:val="3"/>
          <w:sz w:val="28"/>
          <w:szCs w:val="28"/>
          <w:shd w:val="clear" w:color="auto" w:fill="FFFFFF"/>
        </w:rPr>
        <w:t xml:space="preserve"> </w:t>
      </w:r>
      <w:r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поточного контролю</w:t>
      </w:r>
      <w:r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>;</w:t>
      </w:r>
    </w:p>
    <w:p w:rsidR="00C32BE1" w:rsidRPr="00C40CA3" w:rsidRDefault="00B442B7" w:rsidP="00C32BE1">
      <w:pPr>
        <w:pStyle w:val="ListParagraph"/>
        <w:numPr>
          <w:ilvl w:val="0"/>
          <w:numId w:val="8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>98</w:t>
      </w:r>
      <w:r w:rsidR="00C32BE1"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>,7% респонде</w:t>
      </w:r>
      <w:r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>н</w:t>
      </w:r>
      <w:r w:rsidR="00C32BE1"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 xml:space="preserve">тів відповіли, </w:t>
      </w:r>
      <w:r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 xml:space="preserve">що викладач(ка) ознайомив із </w:t>
      </w:r>
      <w:r w:rsidRPr="00C40C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критері</w:t>
      </w:r>
      <w:r w:rsidRPr="00C40C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ями </w:t>
      </w:r>
      <w:r w:rsidRPr="00C40C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оцінювання</w:t>
      </w:r>
      <w:r w:rsidRPr="00C40CA3">
        <w:rPr>
          <w:rFonts w:ascii="Roboto" w:hAnsi="Roboto"/>
          <w:color w:val="1F1F1F"/>
          <w:spacing w:val="3"/>
          <w:sz w:val="28"/>
          <w:szCs w:val="28"/>
          <w:shd w:val="clear" w:color="auto" w:fill="FFFFFF"/>
        </w:rPr>
        <w:t xml:space="preserve"> </w:t>
      </w:r>
      <w:r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поточного контролю</w:t>
      </w:r>
      <w:r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 xml:space="preserve"> на перших заняттях та 100% </w:t>
      </w:r>
      <w:r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>респондентів відповіли,</w:t>
      </w:r>
      <w:r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 xml:space="preserve"> що прописані в </w:t>
      </w:r>
      <w:proofErr w:type="spellStart"/>
      <w:r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>силабусах</w:t>
      </w:r>
      <w:proofErr w:type="spellEnd"/>
      <w:r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 xml:space="preserve"> навчальних дисциплін;</w:t>
      </w:r>
    </w:p>
    <w:p w:rsidR="00B442B7" w:rsidRPr="00C40CA3" w:rsidRDefault="00C40CA3" w:rsidP="00C32BE1">
      <w:pPr>
        <w:pStyle w:val="ListParagraph"/>
        <w:numPr>
          <w:ilvl w:val="0"/>
          <w:numId w:val="8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>9</w:t>
      </w:r>
      <w:r w:rsidR="00B442B7"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>1</w:t>
      </w:r>
      <w:r w:rsidR="00B442B7"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 xml:space="preserve">,4% </w:t>
      </w:r>
      <w:r w:rsidR="00B442B7" w:rsidRPr="00C40C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респондентів відповіли, що</w:t>
      </w:r>
      <w:r w:rsidR="00B442B7" w:rsidRPr="00C40C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не дово</w:t>
      </w:r>
      <w:r w:rsidRPr="00C40C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дилось </w:t>
      </w:r>
      <w:r w:rsidRPr="00C40CA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звертатися до викладачів з проханням про надання критеріїв оцінювання або більш вичерпне їх пояснення?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 xml:space="preserve"> та 8,6% </w:t>
      </w:r>
      <w:r w:rsidRPr="00C40C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респондентів відповіли, що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звертались до викладачів і отримали вичерпну відповідь</w:t>
      </w:r>
    </w:p>
    <w:p w:rsidR="006B0521" w:rsidRDefault="006B0521" w:rsidP="00773E95">
      <w:pPr>
        <w:spacing w:after="2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</w:p>
    <w:p w:rsidR="00773E95" w:rsidRPr="00773E95" w:rsidRDefault="00773E95" w:rsidP="00773E95">
      <w:pPr>
        <w:spacing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3E95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  <w:lastRenderedPageBreak/>
        <w:t>Висновок:</w:t>
      </w:r>
    </w:p>
    <w:p w:rsidR="00773E95" w:rsidRPr="00773E95" w:rsidRDefault="00773E95" w:rsidP="00773E95">
      <w:pPr>
        <w:spacing w:after="180"/>
        <w:ind w:firstLine="72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3E9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Результати анкетування свідчать про загалом позитивне сприйняття освітньої програми з боку здобувачів освіти. </w:t>
      </w:r>
    </w:p>
    <w:p w:rsidR="00773E95" w:rsidRPr="00773E95" w:rsidRDefault="00773E95" w:rsidP="00773E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773E95" w:rsidRDefault="00773E95"/>
    <w:sectPr w:rsidR="00773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26448"/>
    <w:multiLevelType w:val="hybridMultilevel"/>
    <w:tmpl w:val="CE68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A2BEE"/>
    <w:multiLevelType w:val="multilevel"/>
    <w:tmpl w:val="F85C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939450">
    <w:abstractNumId w:val="1"/>
  </w:num>
  <w:num w:numId="2" w16cid:durableId="207107641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33827137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98142036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00081529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61814529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48835433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84555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95"/>
    <w:rsid w:val="006B0521"/>
    <w:rsid w:val="00773E95"/>
    <w:rsid w:val="007C72F5"/>
    <w:rsid w:val="00B442B7"/>
    <w:rsid w:val="00C32BE1"/>
    <w:rsid w:val="00C40CA3"/>
    <w:rsid w:val="00C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596859"/>
  <w15:chartTrackingRefBased/>
  <w15:docId w15:val="{6E95AE81-CDEF-774D-9261-F3D656C4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E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32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2026-01-25T15:02:00Z</dcterms:created>
  <dcterms:modified xsi:type="dcterms:W3CDTF">2026-01-25T16:04:00Z</dcterms:modified>
</cp:coreProperties>
</file>