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FA8D" w14:textId="47C8CA3C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08/407 від 11.08.2020 р. </w:t>
      </w:r>
    </w:p>
    <w:p w14:paraId="7D034698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1CB404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Ректору Дрогобицького </w:t>
      </w:r>
    </w:p>
    <w:p w14:paraId="32FEFD81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державного педагогічного </w:t>
      </w:r>
    </w:p>
    <w:p w14:paraId="01FEB490" w14:textId="7B500438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університету імені Івана Франка </w:t>
      </w:r>
    </w:p>
    <w:p w14:paraId="47BEC7B0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61BAC7" w14:textId="7CFF81C7" w:rsidR="006A65AF" w:rsidRPr="006A65AF" w:rsidRDefault="006A65AF" w:rsidP="006A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Шановна Надіє Володимирівно! </w:t>
      </w:r>
    </w:p>
    <w:p w14:paraId="71229D23" w14:textId="77777777" w:rsidR="006A65AF" w:rsidRPr="006A65AF" w:rsidRDefault="006A65AF" w:rsidP="006A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7471C30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 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2020 року під головуванням першого заступника Міністра освіти і науки України Миколи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Кизима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режимі відеоконференції відбулось перше засідання Робочої групи з розробки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Стратегії розвитку вищої освіти в Україні на 2021-2031 роки.</w:t>
      </w: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E11619C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Документ розробляється на виконання Указу Президента України Володимира Зеленського (Указ № 210/2020 </w:t>
      </w:r>
      <w:hyperlink r:id="rId4" w:tgtFrame="_blank" w:history="1">
        <w:r w:rsidRPr="006A65AF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uk-UA"/>
          </w:rPr>
          <w:t>«Про вдосконалення вищої освіти в Україні»</w:t>
        </w:r>
      </w:hyperlink>
      <w:r w:rsidRPr="006A65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) 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та відповідних доручень Прем’єр-міністра України Дениса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Шмигаля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(№ 23502/2/1-20 від 12.06.2020 та № 23502/3/1-20 від 13.06.2020). </w:t>
      </w: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548241E" w14:textId="77777777" w:rsid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Розробку Стратегії потрібно провести у стислі терміни, що визначено Указом Президента: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14:paraId="7BDA8764" w14:textId="66D144C5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6A65AF">
        <w:rPr>
          <w:rFonts w:ascii="Times New Roman" w:eastAsia="Times New Roman" w:hAnsi="Times New Roman" w:cs="Times New Roman"/>
          <w:color w:val="1F3864"/>
          <w:sz w:val="28"/>
          <w:szCs w:val="28"/>
          <w:lang w:eastAsia="uk-UA"/>
        </w:rPr>
        <w:t>«Кабінету Міністрів України забезпечити розроблення за участю Національного інституту стратегічних досліджень, Національної академії наук України та затвердити до 1 листопада 2020 року стратегію розвитку вищої освіти в Україні на 2021 - 2031 роки, визначивши основні цілі та пріоритети з урахуванням глобальних тенденцій світової економіки»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98912EC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якщо від 1 листопада відрахувати 1 місяць на процедурні питання розгляду Стратегії Кабінетом Міністрів, а перед тим ще відрахувати 1 місяць на громадські слухання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Стратегії – то у Робочої групи на розробку про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Стратегії залишається часу лише до 1 вересня.</w:t>
      </w: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AA7AA7E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для того, щоб якнайшвидше консолідувати ресурси не тільки учасників Робочої групи, а усіх представників фахової спільноти, здатних зробити конструктивний внесок у розробку Стратегії, було створено 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комунікаційний майданчик</w:t>
      </w: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hyperlink r:id="rId5" w:tgtFrame="_blank" w:history="1"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www.reform.org.ua</w:t>
        </w:r>
      </w:hyperlink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D449DE8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Запрошуємо фахівців Вашого навчального закладу ознайомитись із складом Робочої групи з розроблення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Стратегії розвитку вищої освіти в Україні на 2021-2031 роки, відеозаписами засідань підгруп, утворених за 13 напрямками, а також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 пропозиції щодо бачення, якою повинна бути вища освіта в Україні в майбутньому – визначити бачення її ролі в житті нашого суспільства, визначити місію вищої освіти; ідентифікувати внутрішні сильні і слабкі сторони і розпізнати зовнішні загрози і можливості для розвитку вищої освіти; визначити пріоритети розвитку вищої освіти, які повинні знайти відображення у </w:t>
      </w:r>
      <w:proofErr w:type="spellStart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</w:t>
      </w:r>
      <w:proofErr w:type="spellEnd"/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Стратегії розвитку вищої освіти України на 2021-2031 роки – тобто: стратегічні цілі і оперативні цілі та завдання, спрямовані на досягнення запропонованих стратегічних цілей. </w:t>
      </w:r>
    </w:p>
    <w:p w14:paraId="0C6AA9F9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наданих Вами пропозицій на майданчику </w:t>
      </w:r>
      <w:hyperlink r:id="rId6" w:tgtFrame="_blank" w:history="1"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www</w:t>
        </w:r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.</w:t>
        </w:r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reform</w:t>
        </w:r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.</w:t>
        </w:r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org</w:t>
        </w:r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.</w:t>
        </w:r>
        <w:proofErr w:type="spellStart"/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ua</w:t>
        </w:r>
        <w:proofErr w:type="spellEnd"/>
      </w:hyperlink>
      <w:r w:rsidRPr="006A65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члени Робочої групи підготують відповідні загальні формулювання, які будуть розглянуті 18 серпня на наступному засіданні Робочої групи.</w:t>
      </w: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3075D04" w14:textId="77777777" w:rsidR="006A65AF" w:rsidRPr="006A65AF" w:rsidRDefault="006A65AF" w:rsidP="006A65A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885F0E" w14:textId="77777777" w:rsidR="006A65AF" w:rsidRPr="006A65AF" w:rsidRDefault="006A65AF" w:rsidP="006A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Новину про початок розробки Стратегії дивіться у повідомленні на сайті МОН: </w:t>
      </w:r>
      <w:hyperlink r:id="rId7" w:tgtFrame="_blank" w:history="1"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У МОН стартувала розробка </w:t>
        </w:r>
        <w:proofErr w:type="spellStart"/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проєкту</w:t>
        </w:r>
        <w:proofErr w:type="spellEnd"/>
        <w:r w:rsidRPr="006A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 xml:space="preserve"> Стратегії розвитку вищої освіти на 2021-2031 рр. – долучитись можуть усі охочі</w:t>
        </w:r>
      </w:hyperlink>
      <w:r w:rsidRPr="006A6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6B39EFD" w14:textId="46A2C1BC" w:rsid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EF2E5F" w14:textId="2ED2F3FD" w:rsid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E705F4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E70FFA" w14:textId="77777777" w:rsidR="006A65AF" w:rsidRPr="006A65AF" w:rsidRDefault="006A65AF" w:rsidP="006A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Робоча група з розроблення </w:t>
      </w:r>
      <w:proofErr w:type="spellStart"/>
      <w:r w:rsidRPr="006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проєкту</w:t>
      </w:r>
      <w:proofErr w:type="spellEnd"/>
      <w:r w:rsidRPr="006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Стратегії розвитку </w:t>
      </w:r>
      <w:r w:rsidRPr="006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>вищої освіти України на 2021-2031 роки</w:t>
      </w:r>
      <w:r w:rsidRPr="006A65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01135, м. </w:t>
      </w:r>
      <w:proofErr w:type="spellStart"/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Київ</w:t>
      </w:r>
      <w:proofErr w:type="spellEnd"/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, пр. Перемоги, 10 </w:t>
      </w:r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br/>
      </w:r>
      <w:hyperlink r:id="rId8" w:tgtFrame="_blank" w:history="1">
        <w:r w:rsidRPr="006A65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ru-RU" w:eastAsia="uk-UA"/>
          </w:rPr>
          <w:t>www.reform.org.ua</w:t>
        </w:r>
      </w:hyperlink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br/>
      </w:r>
      <w:hyperlink r:id="rId9" w:history="1">
        <w:r w:rsidRPr="006A65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ru-RU" w:eastAsia="uk-UA"/>
          </w:rPr>
          <w:t>(044) 481-32-73</w:t>
        </w:r>
      </w:hyperlink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, 481-32-61</w:t>
      </w:r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br/>
      </w:r>
      <w:hyperlink r:id="rId10" w:tgtFrame="_self" w:history="1">
        <w:r w:rsidRPr="006A65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ru-RU" w:eastAsia="uk-UA"/>
          </w:rPr>
          <w:t>s_kretovich@mon.gov.ua</w:t>
        </w:r>
      </w:hyperlink>
      <w:r w:rsidRPr="006A65A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, </w:t>
      </w:r>
      <w:hyperlink r:id="rId11" w:tgtFrame="_self" w:history="1">
        <w:r w:rsidRPr="006A65A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ru-RU" w:eastAsia="uk-UA"/>
          </w:rPr>
          <w:t>educationstrategy2031@gmail.com</w:t>
        </w:r>
      </w:hyperlink>
    </w:p>
    <w:p w14:paraId="5EB59782" w14:textId="77777777" w:rsidR="00EE1173" w:rsidRPr="006A65AF" w:rsidRDefault="00EE1173">
      <w:pPr>
        <w:rPr>
          <w:sz w:val="28"/>
          <w:szCs w:val="28"/>
          <w:lang w:val="ru-RU"/>
        </w:rPr>
      </w:pPr>
    </w:p>
    <w:sectPr w:rsidR="00EE1173" w:rsidRPr="006A6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91"/>
    <w:rsid w:val="006A65AF"/>
    <w:rsid w:val="00815891"/>
    <w:rsid w:val="00E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A8E9"/>
  <w15:chartTrackingRefBased/>
  <w15:docId w15:val="{04D66FD7-6555-4BE2-A094-7ED3897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1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9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560">
                      <w:marLeft w:val="0"/>
                      <w:marRight w:val="55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541">
                      <w:marLeft w:val="0"/>
                      <w:marRight w:val="55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.org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ews/u-mon-startuvala-rozrobka-proyektu-strategiyi-rozvitku-vishoyi-osviti-na-2021-2031-rr-doluchitis-mozhut-usi-ohoch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orm.org.ua" TargetMode="External"/><Relationship Id="rId11" Type="http://schemas.openxmlformats.org/officeDocument/2006/relationships/hyperlink" Target="mailto:educationstrategy2031@gmail.com" TargetMode="External"/><Relationship Id="rId5" Type="http://schemas.openxmlformats.org/officeDocument/2006/relationships/hyperlink" Target="http://www.reform.org.ua" TargetMode="External"/><Relationship Id="rId10" Type="http://schemas.openxmlformats.org/officeDocument/2006/relationships/hyperlink" Target="mailto:s_kretovich@mon.gov.ua" TargetMode="External"/><Relationship Id="rId4" Type="http://schemas.openxmlformats.org/officeDocument/2006/relationships/hyperlink" Target="https://www.president.gov.ua/documents/2102020-34045" TargetMode="External"/><Relationship Id="rId9" Type="http://schemas.openxmlformats.org/officeDocument/2006/relationships/hyperlink" Target="tel:+38044481327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2303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2020-08-12T09:45:00Z</dcterms:created>
  <dcterms:modified xsi:type="dcterms:W3CDTF">2020-08-12T09:47:00Z</dcterms:modified>
</cp:coreProperties>
</file>